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E97" w:rsidRDefault="00355FD1">
      <w:pPr>
        <w:rPr>
          <w:b/>
          <w:sz w:val="30"/>
          <w:szCs w:val="30"/>
        </w:rPr>
      </w:pPr>
      <w:r>
        <w:rPr>
          <w:b/>
          <w:sz w:val="30"/>
          <w:szCs w:val="30"/>
        </w:rPr>
        <w:t>Kakao-Barometer 2020: Nur struktureller Wandel in der globalen Kakaolieferkette kann Armut beseitigen</w:t>
      </w:r>
    </w:p>
    <w:p w:rsidR="004C1E97" w:rsidRDefault="004C1E97">
      <w:pPr>
        <w:rPr>
          <w:b/>
          <w:sz w:val="30"/>
          <w:szCs w:val="30"/>
          <w:highlight w:val="yellow"/>
        </w:rPr>
      </w:pPr>
    </w:p>
    <w:p w:rsidR="004C1E97" w:rsidRDefault="00355FD1">
      <w:pPr>
        <w:rPr>
          <w:b/>
        </w:rPr>
      </w:pPr>
      <w:r>
        <w:rPr>
          <w:b/>
        </w:rPr>
        <w:t>Aufgrund des Scheiterns von Selbstverpflichtungen fordern die Herausgeber des Kakao-Reports gesetzliche Regulierungen</w:t>
      </w:r>
    </w:p>
    <w:p w:rsidR="004C1E97" w:rsidRDefault="004C1E97">
      <w:pPr>
        <w:rPr>
          <w:b/>
        </w:rPr>
      </w:pPr>
    </w:p>
    <w:p w:rsidR="004C1E97" w:rsidRDefault="00355FD1">
      <w:pPr>
        <w:rPr>
          <w:b/>
        </w:rPr>
      </w:pPr>
      <w:r>
        <w:rPr>
          <w:b/>
        </w:rPr>
        <w:t xml:space="preserve">[Berlin, 1. Dezember 2020] Mit der Veröffentlichung des </w:t>
      </w:r>
      <w:hyperlink r:id="rId6" w:history="1">
        <w:r w:rsidRPr="008228C0">
          <w:rPr>
            <w:rStyle w:val="Hyperlink"/>
            <w:b/>
          </w:rPr>
          <w:t>Kakao-Barometers 2020</w:t>
        </w:r>
      </w:hyperlink>
      <w:r>
        <w:rPr>
          <w:b/>
        </w:rPr>
        <w:t xml:space="preserve"> schlagen die Herausgeber Alarm: Nach zwei Jahrzehnten fehlgeschlagener Bemühungen gehören Armut und Kinderarbeit noch immer zum Alltag von Kakaobauernfamilien. Die entwicklungspolitischen Organisationen INKOTA-netzwerk, SÜDWIND-Institut und </w:t>
      </w:r>
      <w:proofErr w:type="spellStart"/>
      <w:r>
        <w:rPr>
          <w:b/>
        </w:rPr>
        <w:t>Solidaridad</w:t>
      </w:r>
      <w:proofErr w:type="spellEnd"/>
      <w:r>
        <w:rPr>
          <w:b/>
        </w:rPr>
        <w:t xml:space="preserve"> fordern als Mit-Herausgeber des Kakao-Barometers Unternehmen und Regierungen dazu auf, ihre Versprechen zur Beendigung der Entwaldung, von Armut und Menschenrechtsverletzungen im Kakaosektor einzuhalten. Dafür sind die Beteiligung von Bauern und Bäuerinnen </w:t>
      </w:r>
      <w:r w:rsidR="008228C0">
        <w:rPr>
          <w:b/>
        </w:rPr>
        <w:t>sowie</w:t>
      </w:r>
      <w:r>
        <w:rPr>
          <w:b/>
        </w:rPr>
        <w:t xml:space="preserve"> Arbeiter*innen an Entscheidungsprozessen und die Zahlung existenzsichernder Preise im Kakaosektor nötig.</w:t>
      </w:r>
    </w:p>
    <w:p w:rsidR="004C1E97" w:rsidRDefault="004C1E97"/>
    <w:p w:rsidR="004C1E97" w:rsidRDefault="00355FD1">
      <w:r>
        <w:t xml:space="preserve">Das Kakao-Barometer wird von einem internationalen </w:t>
      </w:r>
      <w:r w:rsidR="00E7400E">
        <w:t>Konsortium</w:t>
      </w:r>
      <w:r>
        <w:t xml:space="preserve"> zivilgesellschaftlicher Organisationen herausgegeben und gibt alle zwei Jahre einen Überblick über die Nachhaltigkeitsbemühungen im K</w:t>
      </w:r>
      <w:bookmarkStart w:id="0" w:name="_GoBack"/>
      <w:bookmarkEnd w:id="0"/>
      <w:r>
        <w:t xml:space="preserve">akaosektor. Die diesjährige Publikation belegt, dass die weit verbreitete Armut von Kakaobauern und -bäuerinnen fortbesteht, ausbeuterische Kinderarbeit zugenommen hat und die Entwaldung fortschreitet. Deshalb unterstreichen die Herausgeber, dass ohne gesetzliche Regulierungen zur Einhaltung von menschenrechtlichen und umweltbezogenen Sorgfaltspflichten die massiven Herausforderungen im Kakaosektor nicht gelöst werden können. </w:t>
      </w:r>
    </w:p>
    <w:p w:rsidR="004C1E97" w:rsidRDefault="004C1E97"/>
    <w:p w:rsidR="004C1E97" w:rsidRDefault="00355FD1">
      <w:r w:rsidRPr="008228C0">
        <w:t xml:space="preserve">Ko-Autor </w:t>
      </w:r>
      <w:r w:rsidRPr="008228C0">
        <w:rPr>
          <w:b/>
        </w:rPr>
        <w:t xml:space="preserve">Friedel </w:t>
      </w:r>
      <w:proofErr w:type="spellStart"/>
      <w:r w:rsidRPr="008228C0">
        <w:rPr>
          <w:b/>
        </w:rPr>
        <w:t>Hütz</w:t>
      </w:r>
      <w:proofErr w:type="spellEnd"/>
      <w:r w:rsidRPr="008228C0">
        <w:rPr>
          <w:b/>
        </w:rPr>
        <w:t>-Adam</w:t>
      </w:r>
      <w:r w:rsidR="006745C9" w:rsidRPr="008228C0">
        <w:rPr>
          <w:b/>
        </w:rPr>
        <w:t>s</w:t>
      </w:r>
      <w:r w:rsidR="006745C9" w:rsidRPr="008228C0">
        <w:t xml:space="preserve"> vom </w:t>
      </w:r>
      <w:r w:rsidR="006745C9" w:rsidRPr="008228C0">
        <w:rPr>
          <w:b/>
        </w:rPr>
        <w:t>SÜDWIND-Institut</w:t>
      </w:r>
      <w:r w:rsidR="006745C9">
        <w:t xml:space="preserve"> betont: „</w:t>
      </w:r>
      <w:r>
        <w:t xml:space="preserve">Bisherige Regulierungsbemühungen sind nur freiwillig, nicht verpflichtend. Innerhalb der Vielzahl von staatlichen Vereinbarungen, nationalen Multi-Stakeholder-Plattformen und </w:t>
      </w:r>
      <w:proofErr w:type="spellStart"/>
      <w:r>
        <w:t>sektorweiten</w:t>
      </w:r>
      <w:proofErr w:type="spellEnd"/>
      <w:r>
        <w:t xml:space="preserve"> Kooperationen gibt es weder Sanktionen für die Nichteinhaltung noch Durchsetzungsmaßnahmen, um die Ziele zu erreichen. Doch ohne Rechenschaftspflicht, Transparenz und Durchsetzung von Verbesserungen ist ihre Wirkung begrenzt, das haben die letzten 20 Jahre gezeigt.“</w:t>
      </w:r>
    </w:p>
    <w:p w:rsidR="004C1E97" w:rsidRDefault="004C1E97"/>
    <w:p w:rsidR="004C1E97" w:rsidRDefault="00355FD1">
      <w:r w:rsidRPr="008228C0">
        <w:rPr>
          <w:b/>
        </w:rPr>
        <w:t>Evelyn Bahn</w:t>
      </w:r>
      <w:r>
        <w:t xml:space="preserve"> vom </w:t>
      </w:r>
      <w:r w:rsidRPr="008228C0">
        <w:rPr>
          <w:b/>
        </w:rPr>
        <w:t>INKOTA-netzwerk</w:t>
      </w:r>
      <w:r>
        <w:t xml:space="preserve"> betont, dass die strukturellen Probleme im Kakaosektor noch immer nicht angegangen werden: </w:t>
      </w:r>
      <w:r w:rsidR="00E1708E">
        <w:t>„</w:t>
      </w:r>
      <w:r>
        <w:t>Solange die Schokoladenindustrie nicht bereit ist, höhere Kakaopreise zu bezahlen, lassen sich Armut und Menschenrechtsverletzungen in der Kakaolieferkette nicht beenden. Fairen Kakao wird es nicht zum Nulltarif geben. Es ist an der Zeit, dass die Akteure im Kakaosektor anerkennen, dass Projekte zur Steigerung von Ernteerträge</w:t>
      </w:r>
      <w:r w:rsidR="00E1708E">
        <w:t>n</w:t>
      </w:r>
      <w:r>
        <w:t xml:space="preserve"> und Diversifizierung nicht ausreichen.</w:t>
      </w:r>
      <w:r w:rsidR="00E1708E">
        <w:t>“</w:t>
      </w:r>
    </w:p>
    <w:p w:rsidR="004C1E97" w:rsidRDefault="004C1E97"/>
    <w:p w:rsidR="004C1E97" w:rsidRDefault="00355FD1">
      <w:r>
        <w:t xml:space="preserve">„Wir stehen am Scheideweg“, unterstreicht auch </w:t>
      </w:r>
      <w:r w:rsidRPr="008228C0">
        <w:rPr>
          <w:b/>
        </w:rPr>
        <w:t xml:space="preserve">Isaac </w:t>
      </w:r>
      <w:proofErr w:type="spellStart"/>
      <w:r w:rsidRPr="008228C0">
        <w:rPr>
          <w:b/>
        </w:rPr>
        <w:t>Gyamfi</w:t>
      </w:r>
      <w:proofErr w:type="spellEnd"/>
      <w:r>
        <w:t xml:space="preserve">, Geschäftsführer von </w:t>
      </w:r>
      <w:proofErr w:type="spellStart"/>
      <w:r w:rsidRPr="008228C0">
        <w:rPr>
          <w:b/>
        </w:rPr>
        <w:t>Solidaridad</w:t>
      </w:r>
      <w:proofErr w:type="spellEnd"/>
      <w:r w:rsidRPr="008228C0">
        <w:rPr>
          <w:b/>
        </w:rPr>
        <w:t xml:space="preserve"> in Westafrika</w:t>
      </w:r>
      <w:r>
        <w:t xml:space="preserve">. </w:t>
      </w:r>
      <w:r w:rsidR="00E1708E">
        <w:t>„</w:t>
      </w:r>
      <w:r>
        <w:t xml:space="preserve">Umgehen wir weiterhin das Wohl der Bauern und Bäuerinnen, </w:t>
      </w:r>
      <w:r>
        <w:lastRenderedPageBreak/>
        <w:t>oder gestalten wir gemeinsam die Verteilung der Einnahmen und die Entscheidungsfindung im Kakaosektor radikal um? Bauern und Bäuerinnen brauchen ein existenzsicherndes Einkommen und einen Platz am Verhandlungstisch.</w:t>
      </w:r>
      <w:r w:rsidR="00E1708E">
        <w:t>“</w:t>
      </w:r>
      <w:r>
        <w:t xml:space="preserve"> </w:t>
      </w:r>
    </w:p>
    <w:p w:rsidR="004C1E97" w:rsidRDefault="004C1E97"/>
    <w:p w:rsidR="004C1E97" w:rsidRDefault="00355FD1">
      <w:r w:rsidRPr="008228C0">
        <w:rPr>
          <w:b/>
        </w:rPr>
        <w:t xml:space="preserve">Sandra </w:t>
      </w:r>
      <w:proofErr w:type="spellStart"/>
      <w:r w:rsidRPr="008228C0">
        <w:rPr>
          <w:b/>
        </w:rPr>
        <w:t>Sarkwah</w:t>
      </w:r>
      <w:proofErr w:type="spellEnd"/>
      <w:r>
        <w:t xml:space="preserve"> von der zivilgesellschaftlichen Organisation </w:t>
      </w:r>
      <w:r w:rsidRPr="008228C0">
        <w:rPr>
          <w:b/>
        </w:rPr>
        <w:t>SEND-Ghana</w:t>
      </w:r>
      <w:r>
        <w:t xml:space="preserve"> koordiniert die Ghana </w:t>
      </w:r>
      <w:proofErr w:type="spellStart"/>
      <w:r>
        <w:t>Civil</w:t>
      </w:r>
      <w:proofErr w:type="spellEnd"/>
      <w:r>
        <w:t xml:space="preserve">-Society </w:t>
      </w:r>
      <w:proofErr w:type="spellStart"/>
      <w:r>
        <w:t>Cocoa</w:t>
      </w:r>
      <w:proofErr w:type="spellEnd"/>
      <w:r>
        <w:t xml:space="preserve"> </w:t>
      </w:r>
      <w:proofErr w:type="spellStart"/>
      <w:r>
        <w:t>Platform</w:t>
      </w:r>
      <w:proofErr w:type="spellEnd"/>
      <w:r>
        <w:t xml:space="preserve"> (GCCP). Das Bündnis aus NGOs und Bauernorganisationen im zweitgrößten Kakaoanbauland der Welt unterstützt die Veröffentlichung des Kakao-Barometers 2020. </w:t>
      </w:r>
      <w:proofErr w:type="spellStart"/>
      <w:r w:rsidRPr="00933E41">
        <w:rPr>
          <w:b/>
        </w:rPr>
        <w:t>Sarkwah</w:t>
      </w:r>
      <w:proofErr w:type="spellEnd"/>
      <w:r>
        <w:t xml:space="preserve"> betont: „Die geringen Einkommen der Kakaobauern- und </w:t>
      </w:r>
      <w:proofErr w:type="spellStart"/>
      <w:r>
        <w:t>bäuerinnen</w:t>
      </w:r>
      <w:proofErr w:type="spellEnd"/>
      <w:r>
        <w:t xml:space="preserve"> stellen eine immense Bedrohung für einen nachhaltigen Kakaoanbau dar. Der Großteil der Wertschöpfung bleibt bei </w:t>
      </w:r>
      <w:proofErr w:type="spellStart"/>
      <w:r>
        <w:t>Kakaoverarbeitern</w:t>
      </w:r>
      <w:proofErr w:type="spellEnd"/>
      <w:r>
        <w:t>, Schokoladenherstellern und Einzelhändlern hängen. Sie sind mitverantwortlich, den Kakaosektor so zu gestalten, dass Kakaobauern und -bäuerinnen über ein existenzsicherndes Einkommen verfügen und bessere Ab-Hof-Preise erhalten.</w:t>
      </w:r>
      <w:r w:rsidR="00E1708E">
        <w:t>“</w:t>
      </w:r>
    </w:p>
    <w:p w:rsidR="004C1E97" w:rsidRDefault="004C1E97"/>
    <w:bookmarkStart w:id="1" w:name="_gjdgxs" w:colFirst="0" w:colLast="0"/>
    <w:bookmarkEnd w:id="1"/>
    <w:p w:rsidR="004C1E97" w:rsidRDefault="00933E41">
      <w:r>
        <w:fldChar w:fldCharType="begin"/>
      </w:r>
      <w:r>
        <w:instrText xml:space="preserve"> HYPERLINK "https://www.voicenetwork.eu/cocoa-barometer/" </w:instrText>
      </w:r>
      <w:r>
        <w:fldChar w:fldCharType="separate"/>
      </w:r>
      <w:r w:rsidR="00355FD1" w:rsidRPr="00933E41">
        <w:rPr>
          <w:rStyle w:val="Hyperlink"/>
        </w:rPr>
        <w:t>Der vollständige Bericht zum Kakao-Barometer 2020 kann hier gelesen werden</w:t>
      </w:r>
      <w:r w:rsidRPr="00933E41">
        <w:rPr>
          <w:rStyle w:val="Hyperlink"/>
        </w:rPr>
        <w:t xml:space="preserve"> (auf Englisch)</w:t>
      </w:r>
      <w:r>
        <w:fldChar w:fldCharType="end"/>
      </w:r>
    </w:p>
    <w:p w:rsidR="004C1E97" w:rsidRDefault="004C1E97">
      <w:bookmarkStart w:id="2" w:name="_jnbw21pih661" w:colFirst="0" w:colLast="0"/>
      <w:bookmarkEnd w:id="2"/>
    </w:p>
    <w:p w:rsidR="004C1E97" w:rsidRDefault="00355FD1">
      <w:pPr>
        <w:rPr>
          <w:b/>
        </w:rPr>
      </w:pPr>
      <w:r>
        <w:rPr>
          <w:b/>
        </w:rPr>
        <w:t>Das Kakao-Barometer:</w:t>
      </w:r>
    </w:p>
    <w:p w:rsidR="00933E41" w:rsidRDefault="00933E41"/>
    <w:p w:rsidR="004C1E97" w:rsidRPr="001C4AFE" w:rsidRDefault="00355FD1">
      <w:pPr>
        <w:rPr>
          <w:lang w:val="en-US"/>
        </w:rPr>
      </w:pPr>
      <w:r>
        <w:t xml:space="preserve">Das Kakao-Barometer wird alle zwei Jahre von einem globalen </w:t>
      </w:r>
      <w:r w:rsidR="001F55F5">
        <w:t>Konsortium</w:t>
      </w:r>
      <w:r>
        <w:t xml:space="preserve"> zivilgesellschaftlicher Akteure veröffentlicht. Es gilt als eine der wichtigsten Veröffentlichungen über die Situation im Kakaosektor. </w:t>
      </w:r>
      <w:r w:rsidRPr="001C4AFE">
        <w:rPr>
          <w:lang w:val="en-US"/>
        </w:rPr>
        <w:t xml:space="preserve">Die </w:t>
      </w:r>
      <w:proofErr w:type="spellStart"/>
      <w:r w:rsidRPr="001C4AFE">
        <w:rPr>
          <w:lang w:val="en-US"/>
        </w:rPr>
        <w:t>Herausgeber</w:t>
      </w:r>
      <w:proofErr w:type="spellEnd"/>
      <w:r w:rsidRPr="001C4AFE">
        <w:rPr>
          <w:lang w:val="en-US"/>
        </w:rPr>
        <w:t xml:space="preserve"> </w:t>
      </w:r>
      <w:proofErr w:type="spellStart"/>
      <w:r w:rsidRPr="001C4AFE">
        <w:rPr>
          <w:lang w:val="en-US"/>
        </w:rPr>
        <w:t>sind</w:t>
      </w:r>
      <w:proofErr w:type="spellEnd"/>
      <w:r w:rsidRPr="001C4AFE">
        <w:rPr>
          <w:lang w:val="en-US"/>
        </w:rPr>
        <w:t>: ABVV/</w:t>
      </w:r>
      <w:proofErr w:type="spellStart"/>
      <w:r w:rsidRPr="001C4AFE">
        <w:rPr>
          <w:lang w:val="en-US"/>
        </w:rPr>
        <w:t>Horval</w:t>
      </w:r>
      <w:proofErr w:type="spellEnd"/>
      <w:r w:rsidRPr="001C4AFE">
        <w:rPr>
          <w:lang w:val="en-US"/>
        </w:rPr>
        <w:t xml:space="preserve">, Be Slavery Free, European Federation of Food, Agriculture and Tourism Trade Unions (EFFAT), Fair World Project, Fern, Green America, </w:t>
      </w:r>
      <w:proofErr w:type="spellStart"/>
      <w:r w:rsidRPr="001C4AFE">
        <w:rPr>
          <w:lang w:val="en-US"/>
        </w:rPr>
        <w:t>Hivos</w:t>
      </w:r>
      <w:proofErr w:type="spellEnd"/>
      <w:r w:rsidRPr="001C4AFE">
        <w:rPr>
          <w:lang w:val="en-US"/>
        </w:rPr>
        <w:t>, INKOTA-</w:t>
      </w:r>
      <w:proofErr w:type="spellStart"/>
      <w:r w:rsidRPr="001C4AFE">
        <w:rPr>
          <w:lang w:val="en-US"/>
        </w:rPr>
        <w:t>netzwerk</w:t>
      </w:r>
      <w:proofErr w:type="spellEnd"/>
      <w:r w:rsidRPr="001C4AFE">
        <w:rPr>
          <w:lang w:val="en-US"/>
        </w:rPr>
        <w:t>, International Labor Rights Forum, Mighty Earth, Oxfam America, Oxfam-</w:t>
      </w:r>
      <w:proofErr w:type="spellStart"/>
      <w:r w:rsidRPr="001C4AFE">
        <w:rPr>
          <w:lang w:val="en-US"/>
        </w:rPr>
        <w:t>Wereldwinkels</w:t>
      </w:r>
      <w:proofErr w:type="spellEnd"/>
      <w:r w:rsidRPr="001C4AFE">
        <w:rPr>
          <w:lang w:val="en-US"/>
        </w:rPr>
        <w:t xml:space="preserve">, </w:t>
      </w:r>
      <w:proofErr w:type="spellStart"/>
      <w:r w:rsidRPr="001C4AFE">
        <w:rPr>
          <w:lang w:val="en-US"/>
        </w:rPr>
        <w:t>Rikolto</w:t>
      </w:r>
      <w:proofErr w:type="spellEnd"/>
      <w:r w:rsidRPr="001C4AFE">
        <w:rPr>
          <w:lang w:val="en-US"/>
        </w:rPr>
        <w:t xml:space="preserve">, </w:t>
      </w:r>
      <w:proofErr w:type="spellStart"/>
      <w:r w:rsidRPr="001C4AFE">
        <w:rPr>
          <w:lang w:val="en-US"/>
        </w:rPr>
        <w:t>Solidaridad</w:t>
      </w:r>
      <w:proofErr w:type="spellEnd"/>
      <w:r w:rsidRPr="001C4AFE">
        <w:rPr>
          <w:lang w:val="en-US"/>
        </w:rPr>
        <w:t xml:space="preserve">, </w:t>
      </w:r>
      <w:proofErr w:type="spellStart"/>
      <w:r w:rsidRPr="001C4AFE">
        <w:rPr>
          <w:lang w:val="en-US"/>
        </w:rPr>
        <w:t>Südwind</w:t>
      </w:r>
      <w:proofErr w:type="spellEnd"/>
      <w:r w:rsidRPr="001C4AFE">
        <w:rPr>
          <w:lang w:val="en-US"/>
        </w:rPr>
        <w:t xml:space="preserve"> </w:t>
      </w:r>
      <w:proofErr w:type="spellStart"/>
      <w:r w:rsidRPr="001C4AFE">
        <w:rPr>
          <w:lang w:val="en-US"/>
        </w:rPr>
        <w:t>Institut</w:t>
      </w:r>
      <w:proofErr w:type="spellEnd"/>
      <w:r w:rsidRPr="001C4AFE">
        <w:rPr>
          <w:lang w:val="en-US"/>
        </w:rPr>
        <w:t xml:space="preserve">, </w:t>
      </w:r>
      <w:proofErr w:type="spellStart"/>
      <w:r w:rsidRPr="001C4AFE">
        <w:rPr>
          <w:lang w:val="en-US"/>
        </w:rPr>
        <w:t>Tropenbos</w:t>
      </w:r>
      <w:proofErr w:type="spellEnd"/>
      <w:r w:rsidRPr="001C4AFE">
        <w:rPr>
          <w:lang w:val="en-US"/>
        </w:rPr>
        <w:t xml:space="preserve"> International.</w:t>
      </w:r>
    </w:p>
    <w:p w:rsidR="004C1E97" w:rsidRPr="001C4AFE" w:rsidRDefault="004C1E97">
      <w:pPr>
        <w:rPr>
          <w:lang w:val="en-US"/>
        </w:rPr>
      </w:pPr>
    </w:p>
    <w:p w:rsidR="00933E41" w:rsidRPr="00933E41" w:rsidRDefault="00933E41">
      <w:pPr>
        <w:rPr>
          <w:b/>
        </w:rPr>
      </w:pPr>
      <w:r w:rsidRPr="00933E41">
        <w:rPr>
          <w:b/>
        </w:rPr>
        <w:t>Weitere Informationen:</w:t>
      </w:r>
    </w:p>
    <w:p w:rsidR="00933E41" w:rsidRDefault="00933E41"/>
    <w:p w:rsidR="004C1E97" w:rsidRDefault="003439CE">
      <w:hyperlink r:id="rId7" w:history="1">
        <w:r w:rsidR="00355FD1" w:rsidRPr="00933E41">
          <w:rPr>
            <w:rStyle w:val="Hyperlink"/>
          </w:rPr>
          <w:t xml:space="preserve">Das Kakao-Barometer 2020, eine Zusammenfassung, eine FAQ, separate Infografiken und Fotos der Kakaoproduktion finden Sie </w:t>
        </w:r>
        <w:r w:rsidR="00933E41" w:rsidRPr="00933E41">
          <w:rPr>
            <w:rStyle w:val="Hyperlink"/>
          </w:rPr>
          <w:t>hier (</w:t>
        </w:r>
        <w:r w:rsidR="00933E41">
          <w:rPr>
            <w:rStyle w:val="Hyperlink"/>
          </w:rPr>
          <w:t xml:space="preserve">auf Englisch, </w:t>
        </w:r>
        <w:r w:rsidR="00933E41" w:rsidRPr="00933E41">
          <w:rPr>
            <w:rStyle w:val="Hyperlink"/>
          </w:rPr>
          <w:t>nicht zur Veröffentlichung!)</w:t>
        </w:r>
      </w:hyperlink>
      <w:r w:rsidR="00933E41">
        <w:t xml:space="preserve"> </w:t>
      </w:r>
    </w:p>
    <w:p w:rsidR="00933E41" w:rsidRDefault="00933E41"/>
    <w:p w:rsidR="004C1E97" w:rsidRDefault="00355FD1">
      <w:pPr>
        <w:rPr>
          <w:b/>
        </w:rPr>
      </w:pPr>
      <w:r>
        <w:rPr>
          <w:b/>
        </w:rPr>
        <w:t>Ansprechpartner*innen:</w:t>
      </w:r>
    </w:p>
    <w:p w:rsidR="004C1E97" w:rsidRDefault="004C1E97"/>
    <w:p w:rsidR="004C1E97" w:rsidRDefault="00355FD1">
      <w:r w:rsidRPr="00933E41">
        <w:rPr>
          <w:b/>
        </w:rPr>
        <w:t>Evelyn Bahn</w:t>
      </w:r>
      <w:r>
        <w:t xml:space="preserve">, Referentin für Wirtschaft &amp; Menschenrechte, INKOTA-netzwerk, Mobil: +49 (0) 177 32 43 408, E-Mail: </w:t>
      </w:r>
      <w:hyperlink r:id="rId8" w:history="1">
        <w:r w:rsidR="00E1708E" w:rsidRPr="00FE276C">
          <w:rPr>
            <w:rStyle w:val="Hyperlink"/>
          </w:rPr>
          <w:t>bahn@inkota.de</w:t>
        </w:r>
      </w:hyperlink>
      <w:r w:rsidR="00E1708E">
        <w:t xml:space="preserve"> </w:t>
      </w:r>
      <w:r>
        <w:t xml:space="preserve"> </w:t>
      </w:r>
    </w:p>
    <w:p w:rsidR="004C1E97" w:rsidRDefault="004C1E97"/>
    <w:p w:rsidR="004C1E97" w:rsidRDefault="00355FD1">
      <w:pPr>
        <w:rPr>
          <w:sz w:val="24"/>
          <w:szCs w:val="24"/>
        </w:rPr>
      </w:pPr>
      <w:r w:rsidRPr="00933E41">
        <w:rPr>
          <w:b/>
        </w:rPr>
        <w:t xml:space="preserve">Friedel </w:t>
      </w:r>
      <w:proofErr w:type="spellStart"/>
      <w:r w:rsidRPr="00933E41">
        <w:rPr>
          <w:b/>
        </w:rPr>
        <w:t>Hütz</w:t>
      </w:r>
      <w:proofErr w:type="spellEnd"/>
      <w:r w:rsidRPr="00933E41">
        <w:rPr>
          <w:b/>
        </w:rPr>
        <w:t>-Adams</w:t>
      </w:r>
      <w:r>
        <w:t xml:space="preserve">, Ko-Autor Kakao-Barometer 2020 &amp; Wissenschaftlicher Mitarbeiter, Südwind Institut, +49 (0)228-763698-15, E-Mail: </w:t>
      </w:r>
      <w:hyperlink r:id="rId9" w:history="1">
        <w:r w:rsidR="00E1708E" w:rsidRPr="00FE276C">
          <w:rPr>
            <w:rStyle w:val="Hyperlink"/>
          </w:rPr>
          <w:t>huetz-adams@suedwind-institut.de</w:t>
        </w:r>
      </w:hyperlink>
      <w:r w:rsidR="00E1708E">
        <w:t xml:space="preserve"> </w:t>
      </w:r>
    </w:p>
    <w:p w:rsidR="004C1E97" w:rsidRDefault="004C1E97"/>
    <w:p w:rsidR="004C1E97" w:rsidRDefault="00355FD1">
      <w:r w:rsidRPr="00933E41">
        <w:rPr>
          <w:b/>
        </w:rPr>
        <w:t>Moriz Vohrer</w:t>
      </w:r>
      <w:r>
        <w:t xml:space="preserve">, Geschäftsführer, </w:t>
      </w:r>
      <w:proofErr w:type="spellStart"/>
      <w:r>
        <w:t>Solidaridad</w:t>
      </w:r>
      <w:proofErr w:type="spellEnd"/>
      <w:r>
        <w:t xml:space="preserve"> Deutschland</w:t>
      </w:r>
    </w:p>
    <w:p w:rsidR="004C1E97" w:rsidRDefault="00355FD1">
      <w:r>
        <w:t xml:space="preserve">+49 (0) 761 </w:t>
      </w:r>
      <w:hyperlink r:id="rId10">
        <w:r>
          <w:t>76991670</w:t>
        </w:r>
      </w:hyperlink>
      <w:r>
        <w:t xml:space="preserve">, E-Mail: </w:t>
      </w:r>
      <w:hyperlink r:id="rId11" w:history="1">
        <w:r w:rsidR="00E1708E" w:rsidRPr="00FE276C">
          <w:rPr>
            <w:rStyle w:val="Hyperlink"/>
          </w:rPr>
          <w:t>moriz.vohrer@solidaridadnetwork.org</w:t>
        </w:r>
      </w:hyperlink>
      <w:r w:rsidR="00E1708E">
        <w:t xml:space="preserve"> </w:t>
      </w:r>
    </w:p>
    <w:p w:rsidR="004C1E97" w:rsidRDefault="004C1E97"/>
    <w:sectPr w:rsidR="004C1E97" w:rsidSect="001C4AFE">
      <w:headerReference w:type="default" r:id="rId12"/>
      <w:pgSz w:w="11909" w:h="16834"/>
      <w:pgMar w:top="250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9CE" w:rsidRDefault="003439CE">
      <w:pPr>
        <w:spacing w:line="240" w:lineRule="auto"/>
      </w:pPr>
      <w:r>
        <w:separator/>
      </w:r>
    </w:p>
  </w:endnote>
  <w:endnote w:type="continuationSeparator" w:id="0">
    <w:p w:rsidR="003439CE" w:rsidRDefault="00343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9CE" w:rsidRDefault="003439CE">
      <w:pPr>
        <w:spacing w:line="240" w:lineRule="auto"/>
      </w:pPr>
      <w:r>
        <w:separator/>
      </w:r>
    </w:p>
  </w:footnote>
  <w:footnote w:type="continuationSeparator" w:id="0">
    <w:p w:rsidR="003439CE" w:rsidRDefault="003439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E97" w:rsidRDefault="001C4AFE">
    <w:r>
      <w:rPr>
        <w:noProof/>
        <w:lang w:val="de-DE"/>
      </w:rPr>
      <w:drawing>
        <wp:anchor distT="0" distB="0" distL="114300" distR="114300" simplePos="0" relativeHeight="251660288" behindDoc="0" locked="0" layoutInCell="1" allowOverlap="1">
          <wp:simplePos x="0" y="0"/>
          <wp:positionH relativeFrom="column">
            <wp:posOffset>4314825</wp:posOffset>
          </wp:positionH>
          <wp:positionV relativeFrom="paragraph">
            <wp:posOffset>-161925</wp:posOffset>
          </wp:positionV>
          <wp:extent cx="923290" cy="1033145"/>
          <wp:effectExtent l="0" t="0" r="0" b="0"/>
          <wp:wrapNone/>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l="25581" r="25747" b="17527"/>
                  <a:stretch>
                    <a:fillRect/>
                  </a:stretch>
                </pic:blipFill>
                <pic:spPr>
                  <a:xfrm>
                    <a:off x="0" y="0"/>
                    <a:ext cx="923290" cy="1033145"/>
                  </a:xfrm>
                  <a:prstGeom prst="rect">
                    <a:avLst/>
                  </a:prstGeom>
                  <a:ln/>
                </pic:spPr>
              </pic:pic>
            </a:graphicData>
          </a:graphic>
        </wp:anchor>
      </w:drawing>
    </w:r>
    <w:r w:rsidR="00355FD1">
      <w:t xml:space="preserve"> </w:t>
    </w:r>
    <w:r w:rsidR="00355FD1">
      <w:rPr>
        <w:noProof/>
        <w:lang w:val="de-DE"/>
      </w:rPr>
      <w:drawing>
        <wp:anchor distT="114300" distB="114300" distL="114300" distR="114300" simplePos="0" relativeHeight="251658240" behindDoc="0" locked="0" layoutInCell="1" hidden="0" allowOverlap="1">
          <wp:simplePos x="0" y="0"/>
          <wp:positionH relativeFrom="column">
            <wp:posOffset>-123823</wp:posOffset>
          </wp:positionH>
          <wp:positionV relativeFrom="paragraph">
            <wp:posOffset>190500</wp:posOffset>
          </wp:positionV>
          <wp:extent cx="2276475" cy="361950"/>
          <wp:effectExtent l="0" t="0" r="0" b="0"/>
          <wp:wrapSquare wrapText="bothSides" distT="114300" distB="114300" distL="114300" distR="114300"/>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76475" cy="361950"/>
                  </a:xfrm>
                  <a:prstGeom prst="rect">
                    <a:avLst/>
                  </a:prstGeom>
                  <a:ln/>
                </pic:spPr>
              </pic:pic>
            </a:graphicData>
          </a:graphic>
        </wp:anchor>
      </w:drawing>
    </w:r>
    <w:r w:rsidR="00355FD1">
      <w:rPr>
        <w:noProof/>
        <w:lang w:val="de-DE"/>
      </w:rPr>
      <w:drawing>
        <wp:anchor distT="114300" distB="114300" distL="114300" distR="114300" simplePos="0" relativeHeight="251659264" behindDoc="0" locked="0" layoutInCell="1" hidden="0" allowOverlap="1">
          <wp:simplePos x="0" y="0"/>
          <wp:positionH relativeFrom="column">
            <wp:posOffset>2257425</wp:posOffset>
          </wp:positionH>
          <wp:positionV relativeFrom="paragraph">
            <wp:posOffset>133350</wp:posOffset>
          </wp:positionV>
          <wp:extent cx="1824038" cy="479309"/>
          <wp:effectExtent l="0" t="0" r="0" b="0"/>
          <wp:wrapSquare wrapText="bothSides" distT="114300" distB="114300" distL="114300" distR="11430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l="7973" t="28790" r="6312" b="26375"/>
                  <a:stretch>
                    <a:fillRect/>
                  </a:stretch>
                </pic:blipFill>
                <pic:spPr>
                  <a:xfrm>
                    <a:off x="0" y="0"/>
                    <a:ext cx="1824038" cy="47930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97"/>
    <w:rsid w:val="001C4AFE"/>
    <w:rsid w:val="001F55F5"/>
    <w:rsid w:val="003439CE"/>
    <w:rsid w:val="00355FD1"/>
    <w:rsid w:val="004C1E97"/>
    <w:rsid w:val="0058024E"/>
    <w:rsid w:val="006745C9"/>
    <w:rsid w:val="006C6470"/>
    <w:rsid w:val="008228C0"/>
    <w:rsid w:val="00933E41"/>
    <w:rsid w:val="00E009E2"/>
    <w:rsid w:val="00E1708E"/>
    <w:rsid w:val="00E57D84"/>
    <w:rsid w:val="00E74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94475"/>
  <w15:docId w15:val="{854F2CF9-38BD-4CEB-A1DE-70EA9BFD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1C4AF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C4AFE"/>
  </w:style>
  <w:style w:type="paragraph" w:styleId="Fuzeile">
    <w:name w:val="footer"/>
    <w:basedOn w:val="Standard"/>
    <w:link w:val="FuzeileZchn"/>
    <w:uiPriority w:val="99"/>
    <w:unhideWhenUsed/>
    <w:rsid w:val="001C4AF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C4AFE"/>
  </w:style>
  <w:style w:type="character" w:styleId="Hyperlink">
    <w:name w:val="Hyperlink"/>
    <w:basedOn w:val="Absatz-Standardschriftart"/>
    <w:uiPriority w:val="99"/>
    <w:unhideWhenUsed/>
    <w:rsid w:val="00E1708E"/>
    <w:rPr>
      <w:color w:val="0000FF" w:themeColor="hyperlink"/>
      <w:u w:val="single"/>
    </w:rPr>
  </w:style>
  <w:style w:type="character" w:styleId="BesuchterLink">
    <w:name w:val="FollowedHyperlink"/>
    <w:basedOn w:val="Absatz-Standardschriftart"/>
    <w:uiPriority w:val="99"/>
    <w:semiHidden/>
    <w:unhideWhenUsed/>
    <w:rsid w:val="00933E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ahn@inkota.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oicenetwork.eu/pres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icenetwork.eu/cocoa-barometer/" TargetMode="External"/><Relationship Id="rId11" Type="http://schemas.openxmlformats.org/officeDocument/2006/relationships/hyperlink" Target="mailto:moriz.vohrer@solidaridadnetwork.org" TargetMode="External"/><Relationship Id="rId5" Type="http://schemas.openxmlformats.org/officeDocument/2006/relationships/endnotes" Target="endnotes.xml"/><Relationship Id="rId10" Type="http://schemas.openxmlformats.org/officeDocument/2006/relationships/hyperlink" Target="https://www.google.com/search?client=safari&amp;rls=en&amp;q=solidaridad+deutschland&amp;ie=UTF-8&amp;oe=UTF-8" TargetMode="External"/><Relationship Id="rId4" Type="http://schemas.openxmlformats.org/officeDocument/2006/relationships/footnotes" Target="footnotes.xml"/><Relationship Id="rId9" Type="http://schemas.openxmlformats.org/officeDocument/2006/relationships/hyperlink" Target="mailto:huetz-adams@suedwind-institu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PM Kakao-Barometer 2020 [1. Dezember 2020]</vt:lpstr>
    </vt:vector>
  </TitlesOfParts>
  <Company>INKOTA-netzwerk</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Kakao-Barometer 2020 [1. Dezember 2020]</dc:title>
  <dc:creator>Computer 50</dc:creator>
  <cp:lastModifiedBy>Juliane Bing</cp:lastModifiedBy>
  <cp:revision>3</cp:revision>
  <dcterms:created xsi:type="dcterms:W3CDTF">2020-11-30T07:42:00Z</dcterms:created>
  <dcterms:modified xsi:type="dcterms:W3CDTF">2020-11-30T07:43:00Z</dcterms:modified>
</cp:coreProperties>
</file>